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96E9" w14:textId="5E08CAF1" w:rsidR="00DB3C67" w:rsidRDefault="00DB3C67" w:rsidP="00DB3C67">
      <w:pPr>
        <w:outlineLvl w:val="0"/>
        <w:rPr>
          <w:rFonts w:eastAsia="Times New Roman"/>
        </w:rPr>
      </w:pPr>
      <w:r>
        <w:rPr>
          <w:rFonts w:eastAsia="Times New Roman"/>
        </w:rPr>
        <w:t>TN schedule change policy 24AUG22</w:t>
      </w:r>
    </w:p>
    <w:p w14:paraId="7A17ECB4" w14:textId="366B0459" w:rsidR="00DB3C67" w:rsidRDefault="00DB3C67" w:rsidP="00DB3C67">
      <w:pPr>
        <w:outlineLvl w:val="0"/>
      </w:pPr>
      <w:r>
        <w:rPr>
          <w:rFonts w:eastAsia="Times New Roman"/>
        </w:rPr>
        <w:t>Dear travel partners,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We do not have any policy for </w:t>
      </w:r>
      <w:proofErr w:type="spellStart"/>
      <w:r>
        <w:rPr>
          <w:rFonts w:eastAsia="Times New Roman"/>
        </w:rPr>
        <w:t>unticketed</w:t>
      </w:r>
      <w:proofErr w:type="spellEnd"/>
      <w:r>
        <w:rPr>
          <w:rFonts w:eastAsia="Times New Roman"/>
        </w:rPr>
        <w:t xml:space="preserve"> booking.</w:t>
      </w:r>
      <w:r>
        <w:rPr>
          <w:rFonts w:eastAsia="Times New Roman"/>
        </w:rPr>
        <w:br/>
      </w:r>
      <w:r>
        <w:rPr>
          <w:rFonts w:eastAsia="Times New Roman"/>
        </w:rPr>
        <w:br/>
        <w:t>For ticketed booking, we check for an alternative and issue a waiver when the alternative is agreed upon.</w:t>
      </w:r>
      <w:r>
        <w:rPr>
          <w:rFonts w:eastAsia="Times New Roman"/>
        </w:rPr>
        <w:br/>
      </w:r>
      <w:r>
        <w:rPr>
          <w:rFonts w:eastAsia="Times New Roman"/>
        </w:rPr>
        <w:br/>
        <w:t>Regards,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--------------- Original Message ---------------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Travel Innovation Group - Fares [fares@travelinnovationgroup.com]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7/14/2022 4:51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hyperlink r:id="rId5" w:history="1">
        <w:r>
          <w:rPr>
            <w:rStyle w:val="Hyperlink"/>
            <w:rFonts w:eastAsia="Times New Roman"/>
          </w:rPr>
          <w:t>insidesales@airtahitinui.com</w:t>
        </w:r>
      </w:hyperlink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</w:t>
      </w:r>
      <w:hyperlink r:id="rId6" w:history="1">
        <w:r>
          <w:rPr>
            <w:rStyle w:val="Hyperlink"/>
            <w:rFonts w:eastAsia="Times New Roman"/>
          </w:rPr>
          <w:t>fares@travelinnovationgroup.com</w:t>
        </w:r>
      </w:hyperlink>
      <w:r>
        <w:rPr>
          <w:rFonts w:eastAsia="Times New Roman"/>
        </w:rPr>
        <w:t xml:space="preserve">; </w:t>
      </w:r>
      <w:hyperlink r:id="rId7" w:history="1">
        <w:r>
          <w:rPr>
            <w:rStyle w:val="Hyperlink"/>
            <w:rFonts w:eastAsia="Times New Roman"/>
          </w:rPr>
          <w:t>daniel.royle@aviateworld.com</w:t>
        </w:r>
      </w:hyperlink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Air Tahiti Nui schedule change policy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lang w:val="en-US"/>
        </w:rPr>
        <w:t>Good Afternoon,</w:t>
      </w:r>
    </w:p>
    <w:p w14:paraId="02E0BA05" w14:textId="77777777" w:rsidR="00DB3C67" w:rsidRDefault="00DB3C67" w:rsidP="00DB3C67">
      <w:pPr>
        <w:spacing w:before="100" w:beforeAutospacing="1" w:after="100" w:afterAutospacing="1"/>
      </w:pPr>
      <w:r>
        <w:rPr>
          <w:lang w:val="en-US"/>
        </w:rPr>
        <w:t>I hope everyone is well.</w:t>
      </w:r>
    </w:p>
    <w:p w14:paraId="024CF26A" w14:textId="77777777" w:rsidR="00DB3C67" w:rsidRDefault="00DB3C67" w:rsidP="00DB3C67">
      <w:pPr>
        <w:spacing w:before="100" w:beforeAutospacing="1" w:after="100" w:afterAutospacing="1"/>
      </w:pPr>
      <w:r>
        <w:rPr>
          <w:lang w:val="en-US"/>
        </w:rPr>
        <w:t xml:space="preserve">Our teams are currently dealing with a large amount of schedule changes from </w:t>
      </w: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our airline partners, as such we are reaching out so that we can provide our team with general guidelines and handling procedures. Do you have a standard schedule change handling policy, which covers both un-ticketed and ticketed bookings which we can provide to our teams?</w:t>
      </w:r>
    </w:p>
    <w:p w14:paraId="5CFC8082" w14:textId="77777777" w:rsidR="00DB3C67" w:rsidRDefault="00DB3C67" w:rsidP="00DB3C67">
      <w:pPr>
        <w:spacing w:before="100" w:beforeAutospacing="1" w:after="100" w:afterAutospacing="1"/>
      </w:pPr>
      <w:r>
        <w:rPr>
          <w:lang w:val="en-US"/>
        </w:rPr>
        <w:t>If not, would you be able to provide general guidelines which we can use in the following situations?</w:t>
      </w:r>
    </w:p>
    <w:p w14:paraId="5DDAEE4F" w14:textId="77777777" w:rsidR="00DB3C67" w:rsidRDefault="00DB3C67" w:rsidP="00DB3C67">
      <w:pPr>
        <w:spacing w:before="100" w:beforeAutospacing="1" w:after="100" w:afterAutospacing="1"/>
      </w:pPr>
      <w:r>
        <w:rPr>
          <w:b/>
          <w:bCs/>
          <w:lang w:val="en-US"/>
        </w:rPr>
        <w:t>Un-ticketed bookings</w:t>
      </w:r>
    </w:p>
    <w:p w14:paraId="32F54543" w14:textId="77777777" w:rsidR="00DB3C67" w:rsidRDefault="00DB3C67" w:rsidP="00DB3C6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>What flexibility do we have to rebook flights with cancellations greater than 2 hours/which no longer meet connection/are cancelled outright (</w:t>
      </w:r>
      <w:proofErr w:type="gramStart"/>
      <w:r>
        <w:rPr>
          <w:rFonts w:eastAsia="Times New Roman"/>
          <w:lang w:val="en-US"/>
        </w:rPr>
        <w:t>e.g.</w:t>
      </w:r>
      <w:proofErr w:type="gramEnd"/>
      <w:r>
        <w:rPr>
          <w:rFonts w:eastAsia="Times New Roman"/>
          <w:lang w:val="en-US"/>
        </w:rPr>
        <w:t xml:space="preserve"> +/- how many days, is same cabin any </w:t>
      </w:r>
      <w:proofErr w:type="spellStart"/>
      <w:r>
        <w:rPr>
          <w:rFonts w:eastAsia="Times New Roman"/>
          <w:lang w:val="en-US"/>
        </w:rPr>
        <w:t>rbd</w:t>
      </w:r>
      <w:proofErr w:type="spellEnd"/>
      <w:r>
        <w:rPr>
          <w:rFonts w:eastAsia="Times New Roman"/>
          <w:lang w:val="en-US"/>
        </w:rPr>
        <w:t xml:space="preserve"> rebooking permitted, can we re-book to another airline if there are no Air Tahiti Nui flights available)</w:t>
      </w:r>
    </w:p>
    <w:p w14:paraId="066ED8C9" w14:textId="77777777" w:rsidR="00DB3C67" w:rsidRDefault="00DB3C67" w:rsidP="00DB3C67">
      <w:pPr>
        <w:spacing w:before="100" w:beforeAutospacing="1" w:after="100" w:afterAutospacing="1"/>
      </w:pPr>
      <w:r>
        <w:rPr>
          <w:b/>
          <w:bCs/>
          <w:lang w:val="en-US"/>
        </w:rPr>
        <w:t>Ticketed bookings</w:t>
      </w:r>
    </w:p>
    <w:p w14:paraId="657F4865" w14:textId="77777777" w:rsidR="00DB3C67" w:rsidRDefault="00DB3C67" w:rsidP="00DB3C6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>What flexibility do we have to rebook flights with cancellations greater than 2 hours/which no longer meet connection/are cancelled outright (</w:t>
      </w:r>
      <w:proofErr w:type="gramStart"/>
      <w:r>
        <w:rPr>
          <w:rFonts w:eastAsia="Times New Roman"/>
          <w:lang w:val="en-US"/>
        </w:rPr>
        <w:t>e.g.</w:t>
      </w:r>
      <w:proofErr w:type="gramEnd"/>
      <w:r>
        <w:rPr>
          <w:rFonts w:eastAsia="Times New Roman"/>
          <w:lang w:val="en-US"/>
        </w:rPr>
        <w:t xml:space="preserve"> +/- how many days, is same cabin any </w:t>
      </w:r>
      <w:proofErr w:type="spellStart"/>
      <w:r>
        <w:rPr>
          <w:rFonts w:eastAsia="Times New Roman"/>
          <w:lang w:val="en-US"/>
        </w:rPr>
        <w:t>rbd</w:t>
      </w:r>
      <w:proofErr w:type="spellEnd"/>
      <w:r>
        <w:rPr>
          <w:rFonts w:eastAsia="Times New Roman"/>
          <w:lang w:val="en-US"/>
        </w:rPr>
        <w:t xml:space="preserve"> rebooking permitted, can we re-book to another airline if there are no Air Tahiti Nui flights available)</w:t>
      </w:r>
    </w:p>
    <w:p w14:paraId="5F093F6E" w14:textId="77777777" w:rsidR="00DB3C67" w:rsidRDefault="00DB3C67" w:rsidP="00DB3C6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>Can you confirm that we are able to refund in full any bookings affected by the above circumstances?</w:t>
      </w:r>
    </w:p>
    <w:p w14:paraId="00D338A7" w14:textId="77777777" w:rsidR="00DB3C67" w:rsidRDefault="00DB3C67" w:rsidP="00DB3C67">
      <w:pPr>
        <w:spacing w:before="100" w:beforeAutospacing="1" w:after="100" w:afterAutospacing="1"/>
      </w:pPr>
      <w:r>
        <w:rPr>
          <w:lang w:val="en-US"/>
        </w:rPr>
        <w:t xml:space="preserve">If you would like any further information to support this </w:t>
      </w:r>
      <w:proofErr w:type="gramStart"/>
      <w:r>
        <w:rPr>
          <w:lang w:val="en-US"/>
        </w:rPr>
        <w:t>query</w:t>
      </w:r>
      <w:proofErr w:type="gramEnd"/>
      <w:r>
        <w:rPr>
          <w:lang w:val="en-US"/>
        </w:rPr>
        <w:t xml:space="preserve"> please let me know. For your reference our agency trading name is Aviate </w:t>
      </w:r>
      <w:proofErr w:type="gramStart"/>
      <w:r>
        <w:rPr>
          <w:lang w:val="en-US"/>
        </w:rPr>
        <w:t>Management</w:t>
      </w:r>
      <w:proofErr w:type="gramEnd"/>
      <w:r>
        <w:rPr>
          <w:lang w:val="en-US"/>
        </w:rPr>
        <w:t xml:space="preserve"> and our IATA is 91283614.</w:t>
      </w:r>
    </w:p>
    <w:p w14:paraId="42312267" w14:textId="77777777" w:rsidR="00DB3C67" w:rsidRDefault="00DB3C67" w:rsidP="00DB3C67">
      <w:pPr>
        <w:spacing w:before="100" w:beforeAutospacing="1" w:after="100" w:afterAutospacing="1"/>
      </w:pPr>
      <w:r>
        <w:rPr>
          <w:lang w:val="en-US"/>
        </w:rPr>
        <w:t>Kind regards,</w:t>
      </w:r>
    </w:p>
    <w:p w14:paraId="4371988E" w14:textId="125E7005" w:rsidR="00CA2D06" w:rsidRDefault="00DB3C67" w:rsidP="00DB3C67">
      <w:pPr>
        <w:spacing w:before="100" w:beforeAutospacing="1" w:after="100" w:afterAutospacing="1"/>
      </w:pPr>
      <w:r>
        <w:rPr>
          <w:lang w:val="en-US"/>
        </w:rPr>
        <w:t>Adam</w:t>
      </w:r>
    </w:p>
    <w:sectPr w:rsidR="00CA2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54979"/>
    <w:multiLevelType w:val="multilevel"/>
    <w:tmpl w:val="D17A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25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67"/>
    <w:rsid w:val="000C5364"/>
    <w:rsid w:val="001F02CB"/>
    <w:rsid w:val="00CE531B"/>
    <w:rsid w:val="00D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444A"/>
  <w15:chartTrackingRefBased/>
  <w15:docId w15:val="{16F20C59-943C-4D6A-B578-F2844CCA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C6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C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royle@aviatewor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es@travelinnovationgroup.com" TargetMode="External"/><Relationship Id="rId5" Type="http://schemas.openxmlformats.org/officeDocument/2006/relationships/hyperlink" Target="mailto:insidesales@airtahitinu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2022-08-24T10:40:00Z</dcterms:created>
  <dcterms:modified xsi:type="dcterms:W3CDTF">2022-08-24T10:41:00Z</dcterms:modified>
</cp:coreProperties>
</file>